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7D3C" w:rsidRPr="006A7D3C" w:rsidRDefault="006A7D3C" w:rsidP="006A7D3C">
      <w:pPr>
        <w:shd w:val="clear" w:color="auto" w:fill="FFFFFF"/>
        <w:spacing w:before="100" w:beforeAutospacing="1" w:after="100" w:afterAutospacing="1"/>
        <w:rPr>
          <w:rFonts w:ascii="Helvetica" w:eastAsia="Times New Roman" w:hAnsi="Helvetica" w:cs="Times New Roman"/>
          <w:color w:val="000000"/>
          <w:sz w:val="20"/>
          <w:szCs w:val="20"/>
          <w:lang w:eastAsia="en-GB"/>
        </w:rPr>
      </w:pPr>
      <w:r w:rsidRPr="006A7D3C">
        <w:rPr>
          <w:rFonts w:ascii="Helvetica" w:eastAsia="Times New Roman" w:hAnsi="Helvetica" w:cs="Times New Roman"/>
          <w:color w:val="000000"/>
          <w:sz w:val="20"/>
          <w:szCs w:val="20"/>
          <w:lang w:eastAsia="en-GB"/>
        </w:rPr>
        <w:t>En su obra es central el interés por las cartografías, los mapas topológicos, astronómicos, la manera en que se estructuran constelaciones para estudiar el cielo. Es decir, en los sistemas que los humanos han generado para traducir territorios y espacios a imágenes visuales. Los procesos de traducción, tanto de lo espacial a lo visual, así como entre distintos lenguajes artísticos (Terán crea dibujos, compone música y escribe) y entre distintos idiomas es una preocupación constante de este artista.</w:t>
      </w:r>
    </w:p>
    <w:p w:rsidR="006A7D3C" w:rsidRPr="006A7D3C" w:rsidRDefault="006A7D3C" w:rsidP="006A7D3C">
      <w:pPr>
        <w:shd w:val="clear" w:color="auto" w:fill="FFFFFF"/>
        <w:spacing w:before="100" w:beforeAutospacing="1" w:after="100" w:afterAutospacing="1"/>
        <w:rPr>
          <w:rFonts w:ascii="Helvetica" w:eastAsia="Times New Roman" w:hAnsi="Helvetica" w:cs="Times New Roman"/>
          <w:color w:val="000000"/>
          <w:sz w:val="20"/>
          <w:szCs w:val="20"/>
          <w:lang w:eastAsia="en-GB"/>
        </w:rPr>
      </w:pPr>
      <w:r w:rsidRPr="006A7D3C">
        <w:rPr>
          <w:rFonts w:ascii="Helvetica" w:eastAsia="Times New Roman" w:hAnsi="Helvetica" w:cs="Times New Roman"/>
          <w:color w:val="000000"/>
          <w:sz w:val="20"/>
          <w:szCs w:val="20"/>
          <w:lang w:eastAsia="en-GB"/>
        </w:rPr>
        <w:t>Terán creció en un pueblo chico en la provincia de Buenos Aires y esa conexión con la tierra y con las tradiciones culturales del interior argentino informan su obra. Ésta se caracteriza por desarrollar mundos complejos a partir de un elemento simple: la línea. Y por la intensidad de la labor manual como forma de meditación. Además de artista visual Terán es compositor e intérprete de música folklórica argentina contemporánea.</w:t>
      </w:r>
    </w:p>
    <w:p w:rsidR="006A7D3C" w:rsidRPr="006A7D3C" w:rsidRDefault="006A7D3C" w:rsidP="006A7D3C">
      <w:pPr>
        <w:shd w:val="clear" w:color="auto" w:fill="FFFFFF"/>
        <w:spacing w:before="100" w:beforeAutospacing="1" w:after="100" w:afterAutospacing="1"/>
        <w:rPr>
          <w:rFonts w:ascii="Helvetica" w:eastAsia="Times New Roman" w:hAnsi="Helvetica" w:cs="Times New Roman"/>
          <w:color w:val="000000"/>
          <w:sz w:val="20"/>
          <w:szCs w:val="20"/>
          <w:lang w:eastAsia="en-GB"/>
        </w:rPr>
      </w:pPr>
      <w:r w:rsidRPr="006A7D3C">
        <w:rPr>
          <w:rFonts w:ascii="Helvetica" w:eastAsia="Times New Roman" w:hAnsi="Helvetica" w:cs="Times New Roman"/>
          <w:color w:val="000000"/>
          <w:sz w:val="20"/>
          <w:szCs w:val="20"/>
          <w:lang w:eastAsia="en-GB"/>
        </w:rPr>
        <w:t>Sus muestras individuales incluyen Los aventureros (2021) en Brasil 675; Honduras (2018), La ciencia inútil (2015) y Entremedio Impenetrable (2012), las tres en la Galería Nora Fisch; Mi casa (2011) en el Museo de Bellas Artes “Dr. J. R. Vidal” de Corrientes; Nacimiento de una isla (2009) y Vol. 1 (2007) en Juana de Arco Casa de Arte. También ha exhibido su obra en galerías en Bogotá Colombia y Nueva York, USA.</w:t>
      </w:r>
      <w:r w:rsidRPr="006A7D3C">
        <w:rPr>
          <w:rFonts w:ascii="Helvetica" w:eastAsia="Times New Roman" w:hAnsi="Helvetica" w:cs="Times New Roman"/>
          <w:color w:val="000000"/>
          <w:sz w:val="20"/>
          <w:szCs w:val="20"/>
          <w:lang w:eastAsia="en-GB"/>
        </w:rPr>
        <w:br/>
        <w:t>Entre las exposiciones colectivas se destacan (selección) Walking on Stones (2022) en Villa Waldberta – Palmenhaus de Feldafing, Alemania; Una historia de la imaginación en la Argentina (2019) en el Museo de Arte Moderno de Buenos Aires; Latinoamérica: volver al futuro (2018) en el Museo de Arte Contemporáneo de Buenos</w:t>
      </w:r>
      <w:r w:rsidRPr="006A7D3C">
        <w:rPr>
          <w:rFonts w:ascii="Helvetica" w:eastAsia="Times New Roman" w:hAnsi="Helvetica" w:cs="Times New Roman"/>
          <w:color w:val="000000"/>
          <w:sz w:val="20"/>
          <w:szCs w:val="20"/>
          <w:lang w:eastAsia="en-GB"/>
        </w:rPr>
        <w:br/>
        <w:t>Aires (MACBA). Ha participado asimismo de la 2° Bienal Nacional de Dibujo – San Juan 2021 en el Museo Provincial de Bellas Artes Franklin Rawson; Premio Itaú de Artes Visuales (Mención Especial, 2016) en el Palais de Glace; XVII Premio Federico Jorge Klemm a las Artes Visuales (2013) en Fundación Klemm; Salón Nacional de Dibujo (Mención Especial 2013) y Fundación Williams Arte Joven (Segundo Premio, 2010), entre otros.</w:t>
      </w:r>
    </w:p>
    <w:p w:rsidR="006A7D3C" w:rsidRDefault="006A7D3C" w:rsidP="006A7D3C">
      <w:pPr>
        <w:shd w:val="clear" w:color="auto" w:fill="FFFFFF"/>
        <w:rPr>
          <w:rFonts w:ascii="Helvetica" w:eastAsia="Times New Roman" w:hAnsi="Helvetica" w:cs="Times New Roman"/>
          <w:color w:val="000000"/>
          <w:sz w:val="20"/>
          <w:szCs w:val="20"/>
          <w:lang w:eastAsia="en-GB"/>
        </w:rPr>
      </w:pPr>
      <w:r w:rsidRPr="006A7D3C">
        <w:rPr>
          <w:rFonts w:ascii="Helvetica" w:eastAsia="Times New Roman" w:hAnsi="Helvetica" w:cs="Times New Roman"/>
          <w:color w:val="000000"/>
          <w:sz w:val="20"/>
          <w:szCs w:val="20"/>
          <w:lang w:eastAsia="en-GB"/>
        </w:rPr>
        <w:t>Su obra se encuentra actualmente en la muestra A 18 minutos del sol en el Museo de Arte Moderno de Buenos Aires, curada por Javier Villa.</w:t>
      </w:r>
    </w:p>
    <w:p w:rsidR="006A7D3C" w:rsidRPr="006A7D3C" w:rsidRDefault="006A7D3C" w:rsidP="006A7D3C">
      <w:pPr>
        <w:shd w:val="clear" w:color="auto" w:fill="FFFFFF"/>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val="en-US" w:eastAsia="en-GB"/>
        </w:rPr>
        <w:t xml:space="preserve">CORTESÍA GALERÍA NORA FISCH                  </w:t>
      </w:r>
      <w:r>
        <w:rPr>
          <w:rFonts w:ascii="Helvetica" w:eastAsia="Times New Roman" w:hAnsi="Helvetica" w:cs="Times New Roman"/>
          <w:noProof/>
          <w:color w:val="000000"/>
          <w:sz w:val="20"/>
          <w:szCs w:val="20"/>
          <w:lang w:eastAsia="en-GB"/>
        </w:rPr>
        <w:drawing>
          <wp:inline distT="0" distB="0" distL="0" distR="0">
            <wp:extent cx="1232170" cy="516542"/>
            <wp:effectExtent l="0" t="0" r="0" b="4445"/>
            <wp:docPr id="727929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29333" name="Picture 7279293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9165" cy="532051"/>
                    </a:xfrm>
                    <a:prstGeom prst="rect">
                      <a:avLst/>
                    </a:prstGeom>
                  </pic:spPr>
                </pic:pic>
              </a:graphicData>
            </a:graphic>
          </wp:inline>
        </w:drawing>
      </w:r>
    </w:p>
    <w:p w:rsidR="006A7D3C" w:rsidRPr="006A7D3C" w:rsidRDefault="006A7D3C" w:rsidP="006A7D3C">
      <w:pPr>
        <w:shd w:val="clear" w:color="auto" w:fill="FFFFFF"/>
        <w:spacing w:line="0" w:lineRule="auto"/>
        <w:rPr>
          <w:rFonts w:ascii="Helvetica" w:eastAsia="Times New Roman" w:hAnsi="Helvetica" w:cs="Times New Roman"/>
          <w:color w:val="000000"/>
          <w:sz w:val="20"/>
          <w:szCs w:val="20"/>
          <w:lang w:eastAsia="en-GB"/>
        </w:rPr>
      </w:pPr>
      <w:r w:rsidRPr="006A7D3C">
        <w:rPr>
          <w:rFonts w:ascii="Helvetica" w:eastAsia="Times New Roman" w:hAnsi="Helvetica" w:cs="Times New Roman"/>
          <w:noProof/>
          <w:color w:val="0000FF"/>
          <w:sz w:val="20"/>
          <w:szCs w:val="20"/>
          <w:lang w:eastAsia="en-GB"/>
        </w:rPr>
        <w:lastRenderedPageBreak/>
        <w:drawing>
          <wp:inline distT="0" distB="0" distL="0" distR="0">
            <wp:extent cx="5943600" cy="5943600"/>
            <wp:effectExtent l="0" t="0" r="0" b="0"/>
            <wp:docPr id="1941637440"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6A7D3C" w:rsidRPr="006A7D3C" w:rsidRDefault="006A7D3C" w:rsidP="006A7D3C">
      <w:pPr>
        <w:rPr>
          <w:rFonts w:ascii="Times New Roman" w:eastAsia="Times New Roman" w:hAnsi="Times New Roman" w:cs="Times New Roman"/>
          <w:sz w:val="17"/>
          <w:szCs w:val="17"/>
          <w:lang w:eastAsia="en-GB"/>
        </w:rPr>
      </w:pPr>
      <w:r w:rsidRPr="006A7D3C">
        <w:rPr>
          <w:rFonts w:ascii="Times New Roman" w:eastAsia="Times New Roman" w:hAnsi="Times New Roman" w:cs="Times New Roman"/>
          <w:sz w:val="17"/>
          <w:szCs w:val="17"/>
          <w:lang w:eastAsia="en-GB"/>
        </w:rPr>
        <w:t>© GALERÍA NORA FISCH</w:t>
      </w:r>
    </w:p>
    <w:p w:rsidR="00BE4C14" w:rsidRDefault="00BE4C14"/>
    <w:sectPr w:rsidR="00BE4C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3C"/>
    <w:rsid w:val="006A7D3C"/>
    <w:rsid w:val="00BE4C14"/>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17FD0C1F"/>
  <w15:chartTrackingRefBased/>
  <w15:docId w15:val="{D1B6A220-1EA5-2448-8106-FB8F8097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D3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35249">
      <w:bodyDiv w:val="1"/>
      <w:marLeft w:val="0"/>
      <w:marRight w:val="0"/>
      <w:marTop w:val="0"/>
      <w:marBottom w:val="0"/>
      <w:divBdr>
        <w:top w:val="none" w:sz="0" w:space="0" w:color="auto"/>
        <w:left w:val="none" w:sz="0" w:space="0" w:color="auto"/>
        <w:bottom w:val="none" w:sz="0" w:space="0" w:color="auto"/>
        <w:right w:val="none" w:sz="0" w:space="0" w:color="auto"/>
      </w:divBdr>
      <w:divsChild>
        <w:div w:id="1434280622">
          <w:marLeft w:val="0"/>
          <w:marRight w:val="0"/>
          <w:marTop w:val="0"/>
          <w:marBottom w:val="0"/>
          <w:divBdr>
            <w:top w:val="none" w:sz="0" w:space="0" w:color="auto"/>
            <w:left w:val="none" w:sz="0" w:space="0" w:color="auto"/>
            <w:bottom w:val="none" w:sz="0" w:space="0" w:color="auto"/>
            <w:right w:val="none" w:sz="0" w:space="0" w:color="auto"/>
          </w:divBdr>
          <w:divsChild>
            <w:div w:id="5789230">
              <w:marLeft w:val="0"/>
              <w:marRight w:val="0"/>
              <w:marTop w:val="0"/>
              <w:marBottom w:val="0"/>
              <w:divBdr>
                <w:top w:val="none" w:sz="0" w:space="0" w:color="auto"/>
                <w:left w:val="none" w:sz="0" w:space="0" w:color="auto"/>
                <w:bottom w:val="none" w:sz="0" w:space="0" w:color="auto"/>
                <w:right w:val="none" w:sz="0" w:space="0" w:color="auto"/>
              </w:divBdr>
              <w:divsChild>
                <w:div w:id="1055157903">
                  <w:marLeft w:val="0"/>
                  <w:marRight w:val="0"/>
                  <w:marTop w:val="0"/>
                  <w:marBottom w:val="0"/>
                  <w:divBdr>
                    <w:top w:val="none" w:sz="0" w:space="0" w:color="auto"/>
                    <w:left w:val="none" w:sz="0" w:space="0" w:color="auto"/>
                    <w:bottom w:val="none" w:sz="0" w:space="0" w:color="auto"/>
                    <w:right w:val="none" w:sz="0" w:space="0" w:color="auto"/>
                  </w:divBdr>
                  <w:divsChild>
                    <w:div w:id="2013682693">
                      <w:marLeft w:val="0"/>
                      <w:marRight w:val="0"/>
                      <w:marTop w:val="0"/>
                      <w:marBottom w:val="0"/>
                      <w:divBdr>
                        <w:top w:val="none" w:sz="0" w:space="0" w:color="auto"/>
                        <w:left w:val="none" w:sz="0" w:space="0" w:color="auto"/>
                        <w:bottom w:val="none" w:sz="0" w:space="0" w:color="auto"/>
                        <w:right w:val="none" w:sz="0" w:space="0" w:color="auto"/>
                      </w:divBdr>
                      <w:divsChild>
                        <w:div w:id="1210528758">
                          <w:marLeft w:val="0"/>
                          <w:marRight w:val="0"/>
                          <w:marTop w:val="0"/>
                          <w:marBottom w:val="0"/>
                          <w:divBdr>
                            <w:top w:val="none" w:sz="0" w:space="0" w:color="auto"/>
                            <w:left w:val="none" w:sz="0" w:space="0" w:color="auto"/>
                            <w:bottom w:val="none" w:sz="0" w:space="0" w:color="auto"/>
                            <w:right w:val="none" w:sz="0" w:space="0" w:color="auto"/>
                          </w:divBdr>
                          <w:divsChild>
                            <w:div w:id="564684896">
                              <w:marLeft w:val="0"/>
                              <w:marRight w:val="0"/>
                              <w:marTop w:val="0"/>
                              <w:marBottom w:val="0"/>
                              <w:divBdr>
                                <w:top w:val="none" w:sz="0" w:space="0" w:color="E1E4E5"/>
                                <w:left w:val="none" w:sz="0" w:space="0" w:color="E1E4E5"/>
                                <w:bottom w:val="none" w:sz="0" w:space="0" w:color="E1E4E5"/>
                                <w:right w:val="none" w:sz="0" w:space="0" w:color="E1E4E5"/>
                              </w:divBdr>
                              <w:divsChild>
                                <w:div w:id="1688828500">
                                  <w:marLeft w:val="0"/>
                                  <w:marRight w:val="0"/>
                                  <w:marTop w:val="0"/>
                                  <w:marBottom w:val="0"/>
                                  <w:divBdr>
                                    <w:top w:val="none" w:sz="0" w:space="0" w:color="E1E4E5"/>
                                    <w:left w:val="none" w:sz="0" w:space="0" w:color="E1E4E5"/>
                                    <w:bottom w:val="none" w:sz="0" w:space="0" w:color="E1E4E5"/>
                                    <w:right w:val="none" w:sz="0" w:space="0" w:color="E1E4E5"/>
                                  </w:divBdr>
                                  <w:divsChild>
                                    <w:div w:id="1165974757">
                                      <w:marLeft w:val="0"/>
                                      <w:marRight w:val="0"/>
                                      <w:marTop w:val="0"/>
                                      <w:marBottom w:val="0"/>
                                      <w:divBdr>
                                        <w:top w:val="none" w:sz="0" w:space="0" w:color="auto"/>
                                        <w:left w:val="none" w:sz="0" w:space="0" w:color="auto"/>
                                        <w:bottom w:val="none" w:sz="0" w:space="0" w:color="auto"/>
                                        <w:right w:val="none" w:sz="0" w:space="0" w:color="auto"/>
                                      </w:divBdr>
                                      <w:divsChild>
                                        <w:div w:id="1593782547">
                                          <w:marLeft w:val="0"/>
                                          <w:marRight w:val="0"/>
                                          <w:marTop w:val="0"/>
                                          <w:marBottom w:val="0"/>
                                          <w:divBdr>
                                            <w:top w:val="none" w:sz="0" w:space="0" w:color="auto"/>
                                            <w:left w:val="none" w:sz="0" w:space="0" w:color="auto"/>
                                            <w:bottom w:val="none" w:sz="0" w:space="0" w:color="auto"/>
                                            <w:right w:val="none" w:sz="0" w:space="0" w:color="auto"/>
                                          </w:divBdr>
                                          <w:divsChild>
                                            <w:div w:id="1972665151">
                                              <w:marLeft w:val="0"/>
                                              <w:marRight w:val="0"/>
                                              <w:marTop w:val="0"/>
                                              <w:marBottom w:val="0"/>
                                              <w:divBdr>
                                                <w:top w:val="none" w:sz="0" w:space="0" w:color="auto"/>
                                                <w:left w:val="none" w:sz="0" w:space="0" w:color="auto"/>
                                                <w:bottom w:val="none" w:sz="0" w:space="0" w:color="auto"/>
                                                <w:right w:val="none" w:sz="0" w:space="0" w:color="auto"/>
                                              </w:divBdr>
                                              <w:divsChild>
                                                <w:div w:id="2103605473">
                                                  <w:marLeft w:val="0"/>
                                                  <w:marRight w:val="0"/>
                                                  <w:marTop w:val="0"/>
                                                  <w:marBottom w:val="0"/>
                                                  <w:divBdr>
                                                    <w:top w:val="none" w:sz="0" w:space="0" w:color="auto"/>
                                                    <w:left w:val="none" w:sz="0" w:space="0" w:color="auto"/>
                                                    <w:bottom w:val="none" w:sz="0" w:space="0" w:color="auto"/>
                                                    <w:right w:val="none" w:sz="0" w:space="0" w:color="auto"/>
                                                  </w:divBdr>
                                                  <w:divsChild>
                                                    <w:div w:id="149057834">
                                                      <w:marLeft w:val="0"/>
                                                      <w:marRight w:val="0"/>
                                                      <w:marTop w:val="0"/>
                                                      <w:marBottom w:val="0"/>
                                                      <w:divBdr>
                                                        <w:top w:val="none" w:sz="0" w:space="0" w:color="E1E4E5"/>
                                                        <w:left w:val="none" w:sz="0" w:space="0" w:color="E1E4E5"/>
                                                        <w:bottom w:val="none" w:sz="0" w:space="0" w:color="E1E4E5"/>
                                                        <w:right w:val="none" w:sz="0" w:space="0" w:color="E1E4E5"/>
                                                      </w:divBdr>
                                                      <w:divsChild>
                                                        <w:div w:id="679694539">
                                                          <w:marLeft w:val="0"/>
                                                          <w:marRight w:val="0"/>
                                                          <w:marTop w:val="0"/>
                                                          <w:marBottom w:val="0"/>
                                                          <w:divBdr>
                                                            <w:top w:val="none" w:sz="0" w:space="0" w:color="auto"/>
                                                            <w:left w:val="none" w:sz="0" w:space="0" w:color="auto"/>
                                                            <w:bottom w:val="none" w:sz="0" w:space="0" w:color="auto"/>
                                                            <w:right w:val="none" w:sz="0" w:space="0" w:color="auto"/>
                                                          </w:divBdr>
                                                          <w:divsChild>
                                                            <w:div w:id="570772803">
                                                              <w:marLeft w:val="0"/>
                                                              <w:marRight w:val="0"/>
                                                              <w:marTop w:val="0"/>
                                                              <w:marBottom w:val="0"/>
                                                              <w:divBdr>
                                                                <w:top w:val="none" w:sz="0" w:space="0" w:color="auto"/>
                                                                <w:left w:val="none" w:sz="0" w:space="0" w:color="auto"/>
                                                                <w:bottom w:val="none" w:sz="0" w:space="0" w:color="auto"/>
                                                                <w:right w:val="none" w:sz="0" w:space="0" w:color="auto"/>
                                                              </w:divBdr>
                                                              <w:divsChild>
                                                                <w:div w:id="691344263">
                                                                  <w:marLeft w:val="0"/>
                                                                  <w:marRight w:val="0"/>
                                                                  <w:marTop w:val="0"/>
                                                                  <w:marBottom w:val="0"/>
                                                                  <w:divBdr>
                                                                    <w:top w:val="none" w:sz="0" w:space="0" w:color="auto"/>
                                                                    <w:left w:val="none" w:sz="0" w:space="0" w:color="auto"/>
                                                                    <w:bottom w:val="none" w:sz="0" w:space="0" w:color="auto"/>
                                                                    <w:right w:val="none" w:sz="0" w:space="0" w:color="auto"/>
                                                                  </w:divBdr>
                                                                  <w:divsChild>
                                                                    <w:div w:id="2140367924">
                                                                      <w:marLeft w:val="0"/>
                                                                      <w:marRight w:val="0"/>
                                                                      <w:marTop w:val="0"/>
                                                                      <w:marBottom w:val="0"/>
                                                                      <w:divBdr>
                                                                        <w:top w:val="none" w:sz="0" w:space="0" w:color="E1E4E5"/>
                                                                        <w:left w:val="none" w:sz="0" w:space="0" w:color="E1E4E5"/>
                                                                        <w:bottom w:val="none" w:sz="0" w:space="0" w:color="E1E4E5"/>
                                                                        <w:right w:val="none" w:sz="0" w:space="0" w:color="E1E4E5"/>
                                                                      </w:divBdr>
                                                                      <w:divsChild>
                                                                        <w:div w:id="1596088093">
                                                                          <w:marLeft w:val="0"/>
                                                                          <w:marRight w:val="0"/>
                                                                          <w:marTop w:val="0"/>
                                                                          <w:marBottom w:val="0"/>
                                                                          <w:divBdr>
                                                                            <w:top w:val="none" w:sz="0" w:space="0" w:color="E1E4E5"/>
                                                                            <w:left w:val="none" w:sz="0" w:space="0" w:color="E1E4E5"/>
                                                                            <w:bottom w:val="none" w:sz="0" w:space="0" w:color="E1E4E5"/>
                                                                            <w:right w:val="none" w:sz="0" w:space="0" w:color="E1E4E5"/>
                                                                          </w:divBdr>
                                                                          <w:divsChild>
                                                                            <w:div w:id="2141995969">
                                                                              <w:marLeft w:val="0"/>
                                                                              <w:marRight w:val="0"/>
                                                                              <w:marTop w:val="0"/>
                                                                              <w:marBottom w:val="0"/>
                                                                              <w:divBdr>
                                                                                <w:top w:val="none" w:sz="0" w:space="0" w:color="auto"/>
                                                                                <w:left w:val="none" w:sz="0" w:space="0" w:color="auto"/>
                                                                                <w:bottom w:val="none" w:sz="0" w:space="0" w:color="auto"/>
                                                                                <w:right w:val="none" w:sz="0" w:space="0" w:color="auto"/>
                                                                              </w:divBdr>
                                                                              <w:divsChild>
                                                                                <w:div w:id="1007563359">
                                                                                  <w:marLeft w:val="0"/>
                                                                                  <w:marRight w:val="0"/>
                                                                                  <w:marTop w:val="0"/>
                                                                                  <w:marBottom w:val="0"/>
                                                                                  <w:divBdr>
                                                                                    <w:top w:val="none" w:sz="0" w:space="0" w:color="auto"/>
                                                                                    <w:left w:val="none" w:sz="0" w:space="0" w:color="auto"/>
                                                                                    <w:bottom w:val="none" w:sz="0" w:space="0" w:color="auto"/>
                                                                                    <w:right w:val="none" w:sz="0" w:space="0" w:color="auto"/>
                                                                                  </w:divBdr>
                                                                                  <w:divsChild>
                                                                                    <w:div w:id="11041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3307">
                                                                      <w:marLeft w:val="0"/>
                                                                      <w:marRight w:val="0"/>
                                                                      <w:marTop w:val="0"/>
                                                                      <w:marBottom w:val="0"/>
                                                                      <w:divBdr>
                                                                        <w:top w:val="none" w:sz="0" w:space="0" w:color="E1E4E5"/>
                                                                        <w:left w:val="none" w:sz="0" w:space="0" w:color="E1E4E5"/>
                                                                        <w:bottom w:val="none" w:sz="0" w:space="0" w:color="E1E4E5"/>
                                                                        <w:right w:val="none" w:sz="0" w:space="0" w:color="E1E4E5"/>
                                                                      </w:divBdr>
                                                                      <w:divsChild>
                                                                        <w:div w:id="137848878">
                                                                          <w:marLeft w:val="0"/>
                                                                          <w:marRight w:val="0"/>
                                                                          <w:marTop w:val="0"/>
                                                                          <w:marBottom w:val="0"/>
                                                                          <w:divBdr>
                                                                            <w:top w:val="none" w:sz="0" w:space="0" w:color="E1E4E5"/>
                                                                            <w:left w:val="none" w:sz="0" w:space="0" w:color="E1E4E5"/>
                                                                            <w:bottom w:val="none" w:sz="0" w:space="0" w:color="E1E4E5"/>
                                                                            <w:right w:val="none" w:sz="0" w:space="0" w:color="E1E4E5"/>
                                                                          </w:divBdr>
                                                                          <w:divsChild>
                                                                            <w:div w:id="1314144297">
                                                                              <w:marLeft w:val="0"/>
                                                                              <w:marRight w:val="0"/>
                                                                              <w:marTop w:val="0"/>
                                                                              <w:marBottom w:val="0"/>
                                                                              <w:divBdr>
                                                                                <w:top w:val="none" w:sz="0" w:space="0" w:color="auto"/>
                                                                                <w:left w:val="none" w:sz="0" w:space="0" w:color="auto"/>
                                                                                <w:bottom w:val="none" w:sz="0" w:space="0" w:color="auto"/>
                                                                                <w:right w:val="none" w:sz="0" w:space="0" w:color="auto"/>
                                                                              </w:divBdr>
                                                                              <w:divsChild>
                                                                                <w:div w:id="197935814">
                                                                                  <w:marLeft w:val="0"/>
                                                                                  <w:marRight w:val="0"/>
                                                                                  <w:marTop w:val="0"/>
                                                                                  <w:marBottom w:val="0"/>
                                                                                  <w:divBdr>
                                                                                    <w:top w:val="none" w:sz="0" w:space="0" w:color="E1E4E5"/>
                                                                                    <w:left w:val="none" w:sz="0" w:space="0" w:color="E1E4E5"/>
                                                                                    <w:bottom w:val="none" w:sz="0" w:space="0" w:color="E1E4E5"/>
                                                                                    <w:right w:val="none" w:sz="0" w:space="0" w:color="E1E4E5"/>
                                                                                  </w:divBdr>
                                                                                  <w:divsChild>
                                                                                    <w:div w:id="9582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82096">
          <w:marLeft w:val="0"/>
          <w:marRight w:val="0"/>
          <w:marTop w:val="0"/>
          <w:marBottom w:val="0"/>
          <w:divBdr>
            <w:top w:val="none" w:sz="0" w:space="0" w:color="auto"/>
            <w:left w:val="none" w:sz="0" w:space="0" w:color="auto"/>
            <w:bottom w:val="none" w:sz="0" w:space="0" w:color="auto"/>
            <w:right w:val="none" w:sz="0" w:space="0" w:color="auto"/>
          </w:divBdr>
          <w:divsChild>
            <w:div w:id="811410388">
              <w:marLeft w:val="0"/>
              <w:marRight w:val="0"/>
              <w:marTop w:val="0"/>
              <w:marBottom w:val="0"/>
              <w:divBdr>
                <w:top w:val="none" w:sz="0" w:space="0" w:color="auto"/>
                <w:left w:val="none" w:sz="0" w:space="0" w:color="auto"/>
                <w:bottom w:val="none" w:sz="0" w:space="0" w:color="auto"/>
                <w:right w:val="none" w:sz="0" w:space="0" w:color="auto"/>
              </w:divBdr>
              <w:divsChild>
                <w:div w:id="419526819">
                  <w:marLeft w:val="0"/>
                  <w:marRight w:val="0"/>
                  <w:marTop w:val="0"/>
                  <w:marBottom w:val="0"/>
                  <w:divBdr>
                    <w:top w:val="none" w:sz="0" w:space="0" w:color="E1E4E5"/>
                    <w:left w:val="none" w:sz="0" w:space="0" w:color="E1E4E5"/>
                    <w:bottom w:val="none" w:sz="0" w:space="0" w:color="E1E4E5"/>
                    <w:right w:val="none" w:sz="0" w:space="0" w:color="E1E4E5"/>
                  </w:divBdr>
                  <w:divsChild>
                    <w:div w:id="323818311">
                      <w:marLeft w:val="0"/>
                      <w:marRight w:val="0"/>
                      <w:marTop w:val="0"/>
                      <w:marBottom w:val="0"/>
                      <w:divBdr>
                        <w:top w:val="none" w:sz="0" w:space="0" w:color="E1E4E5"/>
                        <w:left w:val="none" w:sz="0" w:space="0" w:color="E1E4E5"/>
                        <w:bottom w:val="none" w:sz="0" w:space="0" w:color="E1E4E5"/>
                        <w:right w:val="none" w:sz="0" w:space="0" w:color="E1E4E5"/>
                      </w:divBdr>
                      <w:divsChild>
                        <w:div w:id="2100561951">
                          <w:marLeft w:val="0"/>
                          <w:marRight w:val="0"/>
                          <w:marTop w:val="0"/>
                          <w:marBottom w:val="0"/>
                          <w:divBdr>
                            <w:top w:val="none" w:sz="0" w:space="0" w:color="auto"/>
                            <w:left w:val="none" w:sz="0" w:space="0" w:color="auto"/>
                            <w:bottom w:val="none" w:sz="0" w:space="0" w:color="auto"/>
                            <w:right w:val="none" w:sz="0" w:space="0" w:color="auto"/>
                          </w:divBdr>
                          <w:divsChild>
                            <w:div w:id="758332530">
                              <w:marLeft w:val="0"/>
                              <w:marRight w:val="0"/>
                              <w:marTop w:val="0"/>
                              <w:marBottom w:val="0"/>
                              <w:divBdr>
                                <w:top w:val="none" w:sz="0" w:space="0" w:color="auto"/>
                                <w:left w:val="none" w:sz="0" w:space="0" w:color="auto"/>
                                <w:bottom w:val="none" w:sz="0" w:space="0" w:color="auto"/>
                                <w:right w:val="none" w:sz="0" w:space="0" w:color="auto"/>
                              </w:divBdr>
                              <w:divsChild>
                                <w:div w:id="147236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norafisch.com/wp-content/uploads/2018/10/teran-7.jp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Kello</dc:creator>
  <cp:keywords/>
  <dc:description/>
  <cp:lastModifiedBy>Nuria Kello</cp:lastModifiedBy>
  <cp:revision>1</cp:revision>
  <dcterms:created xsi:type="dcterms:W3CDTF">2025-09-14T19:08:00Z</dcterms:created>
  <dcterms:modified xsi:type="dcterms:W3CDTF">2025-09-14T20:00:00Z</dcterms:modified>
</cp:coreProperties>
</file>